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CFF" w:rsidRPr="00500CFF" w:rsidRDefault="00500CFF" w:rsidP="00500CFF">
      <w:pPr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500CFF">
        <w:rPr>
          <w:rFonts w:ascii="微軟正黑體" w:eastAsia="微軟正黑體" w:hAnsi="微軟正黑體" w:hint="eastAsia"/>
          <w:b/>
          <w:sz w:val="32"/>
          <w:szCs w:val="32"/>
        </w:rPr>
        <w:t>「共軍作戰能力與準備之研析」政策報告概要</w:t>
      </w:r>
    </w:p>
    <w:p w:rsidR="00500CFF" w:rsidRPr="00500CFF" w:rsidRDefault="00500CFF" w:rsidP="00500CFF">
      <w:pPr>
        <w:rPr>
          <w:rFonts w:ascii="微軟正黑體" w:eastAsia="微軟正黑體" w:hAnsi="微軟正黑體"/>
          <w:sz w:val="32"/>
          <w:szCs w:val="32"/>
        </w:rPr>
      </w:pPr>
    </w:p>
    <w:p w:rsidR="00371F99" w:rsidRPr="00500CFF" w:rsidRDefault="00500CFF" w:rsidP="00500CFF">
      <w:pPr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 xml:space="preserve">    </w:t>
      </w:r>
      <w:r w:rsidRPr="00500CFF">
        <w:rPr>
          <w:rFonts w:ascii="微軟正黑體" w:eastAsia="微軟正黑體" w:hAnsi="微軟正黑體" w:hint="eastAsia"/>
          <w:sz w:val="32"/>
          <w:szCs w:val="32"/>
        </w:rPr>
        <w:t>習近平上臺後積極推動軍事改革，包括因地制宜調整戰區、重新整合作戰指揮體系及軍隊內部組織改造等，現階段共軍處於磨合調整期。隨著區域安全情勢詭譎多變，如印「中」邊界對峙、釣魚臺爭議及南海主權聲索等地緣政治爭奪，各方或因擦槍走火而引爆戰事。鑑此，本會特研擬「共軍作戰能力與準備之研析」專題，並邀請對此有深入研究的學者專家進行探討，會後出版政策報告，提供相關人士之參考。</w:t>
      </w:r>
      <w:bookmarkStart w:id="0" w:name="_GoBack"/>
      <w:bookmarkEnd w:id="0"/>
    </w:p>
    <w:sectPr w:rsidR="00371F99" w:rsidRPr="00500CFF" w:rsidSect="00B62FD6">
      <w:pgSz w:w="11907" w:h="16840" w:code="9"/>
      <w:pgMar w:top="1440" w:right="1797" w:bottom="1440" w:left="1797" w:header="907" w:footer="720" w:gutter="0"/>
      <w:cols w:space="425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09BC" w:rsidRDefault="007909BC" w:rsidP="00BC27B4">
      <w:r>
        <w:separator/>
      </w:r>
    </w:p>
  </w:endnote>
  <w:endnote w:type="continuationSeparator" w:id="0">
    <w:p w:rsidR="007909BC" w:rsidRDefault="007909BC" w:rsidP="00BC27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09BC" w:rsidRDefault="007909BC" w:rsidP="00BC27B4">
      <w:r>
        <w:separator/>
      </w:r>
    </w:p>
  </w:footnote>
  <w:footnote w:type="continuationSeparator" w:id="0">
    <w:p w:rsidR="007909BC" w:rsidRDefault="007909BC" w:rsidP="00BC27B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00CFF"/>
    <w:rsid w:val="00371F99"/>
    <w:rsid w:val="00500CFF"/>
    <w:rsid w:val="007909BC"/>
    <w:rsid w:val="00991277"/>
    <w:rsid w:val="00B62FD6"/>
    <w:rsid w:val="00BC2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27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C27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BC27B4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BC27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BC27B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黃彥豪</dc:creator>
  <cp:lastModifiedBy>Windows 使用者</cp:lastModifiedBy>
  <cp:revision>2</cp:revision>
  <dcterms:created xsi:type="dcterms:W3CDTF">2018-04-30T01:44:00Z</dcterms:created>
  <dcterms:modified xsi:type="dcterms:W3CDTF">2018-04-30T01:44:00Z</dcterms:modified>
</cp:coreProperties>
</file>